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547" w:rsidRPr="007B5547" w:rsidRDefault="007B5547" w:rsidP="007B5547">
      <w:pPr>
        <w:spacing w:line="240" w:lineRule="auto"/>
        <w:jc w:val="center"/>
        <w:rPr>
          <w:b/>
          <w:sz w:val="28"/>
        </w:rPr>
      </w:pPr>
      <w:r w:rsidRPr="007B5547">
        <w:rPr>
          <w:b/>
          <w:sz w:val="28"/>
        </w:rPr>
        <w:t>Tutorial Proposal Template</w:t>
      </w:r>
    </w:p>
    <w:p w:rsidR="007B5547" w:rsidRPr="007673DA" w:rsidRDefault="007B5547" w:rsidP="007B5547">
      <w:pPr>
        <w:spacing w:after="0" w:line="240" w:lineRule="auto"/>
        <w:rPr>
          <w:b/>
          <w:sz w:val="28"/>
          <w:szCs w:val="28"/>
        </w:rPr>
      </w:pPr>
      <w:r w:rsidRPr="007673DA">
        <w:rPr>
          <w:b/>
          <w:sz w:val="28"/>
          <w:szCs w:val="28"/>
        </w:rPr>
        <w:t>Tutorial Title: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Provide the title of the tutorial.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Instructors' Names and Affiliations: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List the names, affiliations, and contact information for each instructor.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Tutorial Objectives and Learning Outcomes: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Briefly describe the main objectives of the tutorial and what participants will learn.</w:t>
      </w:r>
    </w:p>
    <w:p w:rsid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Target Audience and Prerequisites: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Identify the intended audience (e.g., early-career researchers, advanced users) and any required prior knowledge or skills.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Tutorial Length and Format: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Specify the length of the tutorial (e.g., half-day, full-day) and describe the format (e.g., lecture, hands-on exercises).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Tutorial Outline and Content: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Provide a detailed outline of the tutorial content, including topics, methods, or tools covered in each section.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Required Materials and Software: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List any required materials, software, or data sets participants need to access or download beforehand.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Participant Requirements: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Mention any specific equipment participants need to bring, such as laptops, software installations, or sample data.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Key Takeaways: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Summarize the key skills, methods, or tools participants will gain from the tutorial.</w:t>
      </w:r>
    </w:p>
    <w:p w:rsidR="007B5547" w:rsidRPr="007B5547" w:rsidRDefault="007B5547" w:rsidP="007B5547">
      <w:pPr>
        <w:spacing w:after="0" w:line="240" w:lineRule="auto"/>
        <w:rPr>
          <w:sz w:val="24"/>
        </w:rPr>
      </w:pPr>
    </w:p>
    <w:p w:rsidR="007B5547" w:rsidRPr="007673DA" w:rsidRDefault="007B5547" w:rsidP="007B5547">
      <w:pPr>
        <w:spacing w:after="0" w:line="240" w:lineRule="auto"/>
        <w:rPr>
          <w:b/>
          <w:sz w:val="28"/>
          <w:szCs w:val="28"/>
        </w:rPr>
      </w:pPr>
      <w:r w:rsidRPr="007673DA">
        <w:rPr>
          <w:b/>
          <w:sz w:val="28"/>
          <w:szCs w:val="28"/>
        </w:rPr>
        <w:t>Instructor Backgrounds:</w:t>
      </w:r>
    </w:p>
    <w:p w:rsidR="007650E3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Include brief bios for each instructor, highlighting relevant expertise.</w:t>
      </w:r>
    </w:p>
    <w:sectPr w:rsidR="007650E3" w:rsidRPr="007B554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04"/>
    <w:rsid w:val="00105CED"/>
    <w:rsid w:val="007650E3"/>
    <w:rsid w:val="007673DA"/>
    <w:rsid w:val="007B5547"/>
    <w:rsid w:val="00B63104"/>
    <w:rsid w:val="00D1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1A75"/>
  <w15:chartTrackingRefBased/>
  <w15:docId w15:val="{5B30FF16-FC56-463D-9317-93CDEA32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Shushanik</dc:creator>
  <cp:keywords/>
  <dc:description/>
  <cp:lastModifiedBy>蘇庭儀</cp:lastModifiedBy>
  <cp:revision>1</cp:revision>
  <dcterms:created xsi:type="dcterms:W3CDTF">2026-05-20T05:52:00Z</dcterms:created>
  <dcterms:modified xsi:type="dcterms:W3CDTF">2026-05-20T05:52:00Z</dcterms:modified>
</cp:coreProperties>
</file>